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5D6F" w14:textId="77777777" w:rsidR="00AC2FB2" w:rsidRDefault="00AC2FB2" w:rsidP="00AC2FB2">
      <w:pPr>
        <w:jc w:val="center"/>
        <w:rPr>
          <w:rFonts w:ascii="Book Antiqua" w:hAnsi="Book Antiqua" w:cs="Times New Roman"/>
          <w:b/>
          <w:color w:val="BFBFBF" w:themeColor="background1" w:themeShade="BF"/>
          <w:sz w:val="48"/>
          <w:szCs w:val="48"/>
        </w:rPr>
      </w:pPr>
    </w:p>
    <w:p w14:paraId="6E4F6913" w14:textId="77777777" w:rsidR="008135D8" w:rsidRPr="00043302" w:rsidRDefault="008135D8" w:rsidP="008135D8">
      <w:pPr>
        <w:spacing w:after="0" w:line="360" w:lineRule="auto"/>
        <w:jc w:val="center"/>
        <w:rPr>
          <w:rFonts w:ascii="Times New Roman" w:hAnsi="Times New Roman" w:cs="Times New Roman"/>
          <w:b/>
          <w:sz w:val="24"/>
        </w:rPr>
      </w:pPr>
      <w:r w:rsidRPr="00043302">
        <w:rPr>
          <w:rFonts w:ascii="Times New Roman" w:hAnsi="Times New Roman" w:cs="Times New Roman"/>
          <w:b/>
          <w:sz w:val="24"/>
        </w:rPr>
        <w:t>Klauzula informacyjna RODO</w:t>
      </w:r>
    </w:p>
    <w:p w14:paraId="777EE9F2" w14:textId="77777777" w:rsidR="008135D8" w:rsidRPr="00033A57" w:rsidRDefault="008135D8" w:rsidP="008135D8">
      <w:pPr>
        <w:spacing w:after="0" w:line="360" w:lineRule="auto"/>
        <w:jc w:val="both"/>
        <w:rPr>
          <w:rFonts w:ascii="Times New Roman" w:hAnsi="Times New Roman" w:cs="Times New Roman"/>
        </w:rPr>
      </w:pPr>
      <w:r w:rsidRPr="00033A57">
        <w:rPr>
          <w:rFonts w:ascii="Times New Roman" w:hAnsi="Times New Roman" w:cs="Times New Roman"/>
        </w:rPr>
        <w:t>Zgodnie z art. 13 ust. 1−2 oraz art. 14 ust. 1-2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w:t>
      </w:r>
      <w:proofErr w:type="spellStart"/>
      <w:r w:rsidRPr="00033A57">
        <w:rPr>
          <w:rFonts w:ascii="Times New Roman" w:hAnsi="Times New Roman" w:cs="Times New Roman"/>
        </w:rPr>
        <w:t>Dz.Urz</w:t>
      </w:r>
      <w:proofErr w:type="spellEnd"/>
      <w:r w:rsidRPr="00033A57">
        <w:rPr>
          <w:rFonts w:ascii="Times New Roman" w:hAnsi="Times New Roman" w:cs="Times New Roman"/>
        </w:rPr>
        <w:t>. UE L 119, s. 1) – dalej RODO − informujemy, że:</w:t>
      </w:r>
    </w:p>
    <w:p w14:paraId="5AE1E66B" w14:textId="77777777" w:rsidR="008135D8" w:rsidRPr="00E149E9" w:rsidRDefault="008135D8" w:rsidP="008135D8">
      <w:pPr>
        <w:pStyle w:val="Akapitzlist"/>
        <w:numPr>
          <w:ilvl w:val="0"/>
          <w:numId w:val="16"/>
        </w:numPr>
        <w:spacing w:after="0" w:line="360" w:lineRule="auto"/>
        <w:ind w:left="0" w:firstLine="142"/>
        <w:jc w:val="both"/>
        <w:rPr>
          <w:rFonts w:ascii="Times New Roman" w:eastAsia="Calibri" w:hAnsi="Times New Roman" w:cs="Times New Roman"/>
          <w:szCs w:val="20"/>
        </w:rPr>
      </w:pPr>
      <w:r w:rsidRPr="00E149E9">
        <w:rPr>
          <w:rFonts w:ascii="Times New Roman" w:eastAsia="Calibri" w:hAnsi="Times New Roman" w:cs="Times New Roman"/>
        </w:rPr>
        <w:t xml:space="preserve">Wspólnicy spółki cywilnej wspólnie są administratorami  Pani/Pana danych osobowych: </w:t>
      </w:r>
      <w:r w:rsidRPr="00E149E9">
        <w:rPr>
          <w:rFonts w:ascii="Times New Roman" w:eastAsia="Calibri" w:hAnsi="Times New Roman" w:cs="Times New Roman"/>
          <w:szCs w:val="20"/>
        </w:rPr>
        <w:t xml:space="preserve">Renata Kopińska ul. Owalna 12, 26-600 Radom, NIP 948-230-92-02 – </w:t>
      </w:r>
      <w:proofErr w:type="spellStart"/>
      <w:r w:rsidRPr="00E149E9">
        <w:rPr>
          <w:rFonts w:ascii="Times New Roman" w:eastAsia="Calibri" w:hAnsi="Times New Roman" w:cs="Times New Roman"/>
          <w:szCs w:val="20"/>
        </w:rPr>
        <w:t>Współadministartor</w:t>
      </w:r>
      <w:proofErr w:type="spellEnd"/>
      <w:r w:rsidRPr="00E149E9">
        <w:rPr>
          <w:rFonts w:ascii="Times New Roman" w:eastAsia="Calibri" w:hAnsi="Times New Roman" w:cs="Times New Roman"/>
          <w:szCs w:val="20"/>
        </w:rPr>
        <w:t xml:space="preserve"> pierwszy, Teresa Rychlicka ul. Owalna 12, 26-600 Radom, NIP 948-153-71-77 – </w:t>
      </w:r>
      <w:proofErr w:type="spellStart"/>
      <w:r w:rsidRPr="00E149E9">
        <w:rPr>
          <w:rFonts w:ascii="Times New Roman" w:eastAsia="Calibri" w:hAnsi="Times New Roman" w:cs="Times New Roman"/>
          <w:szCs w:val="20"/>
        </w:rPr>
        <w:t>Współadministartor</w:t>
      </w:r>
      <w:proofErr w:type="spellEnd"/>
      <w:r w:rsidRPr="00E149E9">
        <w:rPr>
          <w:rFonts w:ascii="Times New Roman" w:eastAsia="Calibri" w:hAnsi="Times New Roman" w:cs="Times New Roman"/>
          <w:szCs w:val="20"/>
        </w:rPr>
        <w:t xml:space="preserve"> drugi, prowadzą wspólnie działalność gospodarczą w formie spółki cywilnej pod nazwą Kowalstwo - Usługi Remontowo-Budowlane S.C. Teresa Rychlicka, Renata Kopińska ul. Owalna 12, 26-600 Radom NIP 948-242-29-50  Zwanym dalej „Hotelem”</w:t>
      </w:r>
    </w:p>
    <w:p w14:paraId="27517A4E" w14:textId="77777777" w:rsidR="008135D8" w:rsidRDefault="008135D8" w:rsidP="008135D8">
      <w:pPr>
        <w:pStyle w:val="Akapitzlist"/>
        <w:numPr>
          <w:ilvl w:val="0"/>
          <w:numId w:val="17"/>
        </w:numPr>
        <w:spacing w:after="0" w:line="360" w:lineRule="auto"/>
        <w:jc w:val="both"/>
        <w:rPr>
          <w:rFonts w:ascii="Times New Roman" w:eastAsia="Calibri" w:hAnsi="Times New Roman" w:cs="Times New Roman"/>
        </w:rPr>
      </w:pPr>
      <w:r w:rsidRPr="00E149E9">
        <w:rPr>
          <w:rFonts w:ascii="Times New Roman" w:eastAsia="Calibri" w:hAnsi="Times New Roman" w:cs="Times New Roman"/>
        </w:rPr>
        <w:t xml:space="preserve">W ramach umowy o współadministrowanie zawartej pomiędzy </w:t>
      </w:r>
      <w:proofErr w:type="spellStart"/>
      <w:r w:rsidRPr="00E149E9">
        <w:rPr>
          <w:rFonts w:ascii="Times New Roman" w:eastAsia="Calibri" w:hAnsi="Times New Roman" w:cs="Times New Roman"/>
        </w:rPr>
        <w:t>Współadministratorami</w:t>
      </w:r>
      <w:proofErr w:type="spellEnd"/>
      <w:r w:rsidRPr="00E149E9">
        <w:rPr>
          <w:rFonts w:ascii="Times New Roman" w:eastAsia="Calibri" w:hAnsi="Times New Roman" w:cs="Times New Roman"/>
        </w:rPr>
        <w:t xml:space="preserve"> uzgodniliśmy zakres swojej odpowiedzialności dotyczącej wypełnienia obowiązków wynikających z RODO, w szczególności uzgodniliśmy, że:</w:t>
      </w:r>
    </w:p>
    <w:p w14:paraId="7BCDB73B" w14:textId="77777777" w:rsidR="008135D8" w:rsidRDefault="008135D8" w:rsidP="008135D8">
      <w:pPr>
        <w:pStyle w:val="Akapitzlist"/>
        <w:numPr>
          <w:ilvl w:val="0"/>
          <w:numId w:val="17"/>
        </w:numPr>
        <w:spacing w:after="0" w:line="360" w:lineRule="auto"/>
        <w:jc w:val="both"/>
        <w:rPr>
          <w:rFonts w:ascii="Times New Roman" w:eastAsia="Calibri" w:hAnsi="Times New Roman" w:cs="Times New Roman"/>
        </w:rPr>
      </w:pPr>
      <w:proofErr w:type="spellStart"/>
      <w:r w:rsidRPr="00E149E9">
        <w:rPr>
          <w:rFonts w:ascii="Times New Roman" w:eastAsia="Calibri" w:hAnsi="Times New Roman" w:cs="Times New Roman"/>
        </w:rPr>
        <w:t>Współadministartor</w:t>
      </w:r>
      <w:proofErr w:type="spellEnd"/>
      <w:r w:rsidRPr="00E149E9">
        <w:rPr>
          <w:rFonts w:ascii="Times New Roman" w:eastAsia="Calibri" w:hAnsi="Times New Roman" w:cs="Times New Roman"/>
        </w:rPr>
        <w:t xml:space="preserve"> pierwszy jest odpowiedzialny za wykonanie wobec Pani/Pana obowiązku informacyjnego.</w:t>
      </w:r>
    </w:p>
    <w:p w14:paraId="1DFB5BC8" w14:textId="77777777" w:rsidR="008135D8" w:rsidRDefault="008135D8" w:rsidP="008135D8">
      <w:pPr>
        <w:pStyle w:val="Akapitzlist"/>
        <w:numPr>
          <w:ilvl w:val="0"/>
          <w:numId w:val="17"/>
        </w:numPr>
        <w:spacing w:after="0" w:line="360" w:lineRule="auto"/>
        <w:jc w:val="both"/>
        <w:rPr>
          <w:rFonts w:ascii="Times New Roman" w:eastAsia="Calibri" w:hAnsi="Times New Roman" w:cs="Times New Roman"/>
        </w:rPr>
      </w:pPr>
      <w:proofErr w:type="spellStart"/>
      <w:r w:rsidRPr="00E149E9">
        <w:rPr>
          <w:rFonts w:ascii="Times New Roman" w:eastAsia="Calibri" w:hAnsi="Times New Roman" w:cs="Times New Roman"/>
        </w:rPr>
        <w:t>Współadministartor</w:t>
      </w:r>
      <w:proofErr w:type="spellEnd"/>
      <w:r w:rsidRPr="00E149E9">
        <w:rPr>
          <w:rFonts w:ascii="Times New Roman" w:eastAsia="Calibri" w:hAnsi="Times New Roman" w:cs="Times New Roman"/>
        </w:rPr>
        <w:t xml:space="preserve"> pierwszy jest odpowiedzialny za umożliwienie wykonania Pani/Panu swoich praw wobec nas.</w:t>
      </w:r>
    </w:p>
    <w:p w14:paraId="4EFCB92F" w14:textId="77777777" w:rsidR="008135D8" w:rsidRDefault="008135D8" w:rsidP="008135D8">
      <w:pPr>
        <w:pStyle w:val="Akapitzlist"/>
        <w:numPr>
          <w:ilvl w:val="0"/>
          <w:numId w:val="17"/>
        </w:numPr>
        <w:spacing w:after="0" w:line="360" w:lineRule="auto"/>
        <w:jc w:val="both"/>
        <w:rPr>
          <w:rFonts w:ascii="Times New Roman" w:eastAsia="Calibri" w:hAnsi="Times New Roman" w:cs="Times New Roman"/>
        </w:rPr>
      </w:pPr>
      <w:proofErr w:type="spellStart"/>
      <w:r w:rsidRPr="00E149E9">
        <w:rPr>
          <w:rFonts w:ascii="Times New Roman" w:eastAsia="Calibri" w:hAnsi="Times New Roman" w:cs="Times New Roman"/>
        </w:rPr>
        <w:t>Współadministratorzy</w:t>
      </w:r>
      <w:proofErr w:type="spellEnd"/>
      <w:r w:rsidRPr="00E149E9">
        <w:rPr>
          <w:rFonts w:ascii="Times New Roman" w:eastAsia="Calibri" w:hAnsi="Times New Roman" w:cs="Times New Roman"/>
        </w:rPr>
        <w:t xml:space="preserve"> ustalają, że w zakresie wywiązywania się przez </w:t>
      </w:r>
      <w:proofErr w:type="spellStart"/>
      <w:r w:rsidRPr="00E149E9">
        <w:rPr>
          <w:rFonts w:ascii="Times New Roman" w:eastAsia="Calibri" w:hAnsi="Times New Roman" w:cs="Times New Roman"/>
        </w:rPr>
        <w:t>Współadministratorów</w:t>
      </w:r>
      <w:proofErr w:type="spellEnd"/>
      <w:r w:rsidRPr="00E149E9">
        <w:rPr>
          <w:rFonts w:ascii="Times New Roman" w:eastAsia="Calibri" w:hAnsi="Times New Roman" w:cs="Times New Roman"/>
        </w:rPr>
        <w:t xml:space="preserve"> z obowiązków w zakresie zarządzania naruszeniami ochrony danych osobowych oraz ich zgłaszania do organu nadzoru oraz osoby, której dane dotyczą, właściwy będzie </w:t>
      </w:r>
      <w:proofErr w:type="spellStart"/>
      <w:r w:rsidRPr="00E149E9">
        <w:rPr>
          <w:rFonts w:ascii="Times New Roman" w:eastAsia="Calibri" w:hAnsi="Times New Roman" w:cs="Times New Roman"/>
        </w:rPr>
        <w:t>Współadministrator</w:t>
      </w:r>
      <w:proofErr w:type="spellEnd"/>
      <w:r w:rsidRPr="00E149E9">
        <w:rPr>
          <w:rFonts w:ascii="Times New Roman" w:eastAsia="Calibri" w:hAnsi="Times New Roman" w:cs="Times New Roman"/>
        </w:rPr>
        <w:t>, który stwierdził naruszenie.</w:t>
      </w:r>
    </w:p>
    <w:p w14:paraId="50591C63" w14:textId="77777777" w:rsidR="008135D8" w:rsidRPr="00E149E9" w:rsidRDefault="008135D8" w:rsidP="008135D8">
      <w:pPr>
        <w:pStyle w:val="Akapitzlist"/>
        <w:numPr>
          <w:ilvl w:val="0"/>
          <w:numId w:val="17"/>
        </w:numPr>
        <w:spacing w:after="0" w:line="360" w:lineRule="auto"/>
        <w:jc w:val="both"/>
        <w:rPr>
          <w:rFonts w:ascii="Times New Roman" w:eastAsia="Calibri" w:hAnsi="Times New Roman" w:cs="Times New Roman"/>
        </w:rPr>
      </w:pPr>
      <w:r w:rsidRPr="00E149E9">
        <w:rPr>
          <w:rFonts w:ascii="Times New Roman" w:eastAsia="Calibri" w:hAnsi="Times New Roman" w:cs="Times New Roman"/>
        </w:rPr>
        <w:t xml:space="preserve">Ustaliliśmy wspólny punkt kontaktowy, z którym może Pani/Pan kontaktować się w sprawach ochrony danych osobowych przez e-mail: </w:t>
      </w:r>
      <w:r w:rsidRPr="00E149E9">
        <w:rPr>
          <w:rFonts w:ascii="Times New Roman" w:eastAsia="Calibri" w:hAnsi="Times New Roman" w:cs="Times New Roman"/>
          <w:szCs w:val="20"/>
        </w:rPr>
        <w:t>hotel@promenadahotel.pl ; telefon: (+48) 536-373-839</w:t>
      </w:r>
    </w:p>
    <w:p w14:paraId="05A2D36A" w14:textId="77777777" w:rsidR="008135D8" w:rsidRPr="00825559" w:rsidRDefault="008135D8" w:rsidP="008135D8">
      <w:pPr>
        <w:pStyle w:val="Akapitzlist"/>
        <w:numPr>
          <w:ilvl w:val="0"/>
          <w:numId w:val="16"/>
        </w:numPr>
        <w:spacing w:after="0" w:line="360" w:lineRule="auto"/>
        <w:jc w:val="both"/>
        <w:rPr>
          <w:rFonts w:ascii="Times New Roman" w:hAnsi="Times New Roman" w:cs="Times New Roman"/>
        </w:rPr>
      </w:pPr>
      <w:r w:rsidRPr="00825559">
        <w:rPr>
          <w:rFonts w:ascii="Times New Roman" w:hAnsi="Times New Roman" w:cs="Times New Roman"/>
        </w:rPr>
        <w:t>Cele przetwarzania danych osobowych</w:t>
      </w:r>
    </w:p>
    <w:p w14:paraId="52954DFE" w14:textId="77777777" w:rsidR="008135D8" w:rsidRPr="00825559" w:rsidRDefault="008135D8" w:rsidP="008135D8">
      <w:pPr>
        <w:spacing w:after="0" w:line="360" w:lineRule="auto"/>
        <w:jc w:val="both"/>
        <w:rPr>
          <w:rFonts w:ascii="Times New Roman" w:hAnsi="Times New Roman" w:cs="Times New Roman"/>
          <w:color w:val="000000" w:themeColor="text1"/>
        </w:rPr>
      </w:pPr>
      <w:r w:rsidRPr="00825559">
        <w:rPr>
          <w:rFonts w:ascii="Times New Roman" w:hAnsi="Times New Roman" w:cs="Times New Roman"/>
          <w:bCs/>
          <w:i/>
          <w:color w:val="000000" w:themeColor="text1"/>
        </w:rPr>
        <w:t>W celu zawarcia umowy i wywiązania się z jej postanowień</w:t>
      </w:r>
      <w:r>
        <w:rPr>
          <w:rFonts w:ascii="Times New Roman" w:hAnsi="Times New Roman" w:cs="Times New Roman"/>
          <w:b/>
          <w:bCs/>
          <w:color w:val="000000" w:themeColor="text1"/>
        </w:rPr>
        <w:t xml:space="preserve"> </w:t>
      </w:r>
      <w:r w:rsidRPr="00C52813">
        <w:rPr>
          <w:rFonts w:ascii="Times New Roman" w:eastAsia="Times New Roman" w:hAnsi="Times New Roman" w:cs="Times New Roman"/>
          <w:sz w:val="20"/>
          <w:szCs w:val="20"/>
        </w:rPr>
        <w:t>– na podstawie art. 6 ust. 1 lit. b) RODO</w:t>
      </w:r>
    </w:p>
    <w:p w14:paraId="44DDE3DD" w14:textId="77777777" w:rsidR="008135D8" w:rsidRPr="00825559" w:rsidRDefault="008135D8" w:rsidP="008135D8">
      <w:pPr>
        <w:pStyle w:val="Akapitzlist"/>
        <w:numPr>
          <w:ilvl w:val="0"/>
          <w:numId w:val="9"/>
        </w:numPr>
        <w:tabs>
          <w:tab w:val="left" w:pos="426"/>
        </w:tabs>
        <w:spacing w:after="0" w:line="360" w:lineRule="auto"/>
        <w:ind w:left="0" w:firstLine="0"/>
        <w:jc w:val="both"/>
        <w:rPr>
          <w:rFonts w:ascii="Times New Roman" w:hAnsi="Times New Roman" w:cs="Times New Roman"/>
          <w:color w:val="000000" w:themeColor="text1"/>
        </w:rPr>
      </w:pPr>
      <w:r w:rsidRPr="00825559">
        <w:rPr>
          <w:rFonts w:ascii="Times New Roman" w:hAnsi="Times New Roman" w:cs="Times New Roman"/>
          <w:color w:val="000000" w:themeColor="text1"/>
        </w:rPr>
        <w:t>Obsługa zapytań i zgłoszeń kierowanych do hotelu bezpośrednio albo drogą telefoniczną lub elektroniczną - wymagających spersonalizowanej odpowiedzi hotelu.</w:t>
      </w:r>
      <w:r w:rsidRPr="00825559">
        <w:rPr>
          <w:rFonts w:ascii="Times New Roman" w:hAnsi="Times New Roman" w:cs="Times New Roman"/>
          <w:color w:val="000000" w:themeColor="text1"/>
        </w:rPr>
        <w:tab/>
      </w:r>
    </w:p>
    <w:p w14:paraId="0F7B5FEB" w14:textId="77777777" w:rsidR="008135D8" w:rsidRPr="00825559" w:rsidRDefault="008135D8" w:rsidP="008135D8">
      <w:pPr>
        <w:pStyle w:val="Akapitzlist"/>
        <w:numPr>
          <w:ilvl w:val="0"/>
          <w:numId w:val="9"/>
        </w:numPr>
        <w:tabs>
          <w:tab w:val="left" w:pos="426"/>
        </w:tabs>
        <w:spacing w:after="0" w:line="360" w:lineRule="auto"/>
        <w:ind w:left="0" w:firstLine="0"/>
        <w:jc w:val="both"/>
        <w:rPr>
          <w:rFonts w:ascii="Times New Roman" w:hAnsi="Times New Roman" w:cs="Times New Roman"/>
          <w:color w:val="000000" w:themeColor="text1"/>
        </w:rPr>
      </w:pPr>
      <w:r w:rsidRPr="00825559">
        <w:rPr>
          <w:rFonts w:ascii="Times New Roman" w:hAnsi="Times New Roman" w:cs="Times New Roman"/>
          <w:color w:val="000000" w:themeColor="text1"/>
        </w:rPr>
        <w:t>Realizacja umowy o świadczenie usług noclegowych i połączonych, między innymi przez:</w:t>
      </w:r>
      <w:r w:rsidRPr="00825559">
        <w:rPr>
          <w:rFonts w:ascii="Times New Roman" w:hAnsi="Times New Roman" w:cs="Times New Roman"/>
          <w:color w:val="000000" w:themeColor="text1"/>
        </w:rPr>
        <w:tab/>
      </w:r>
    </w:p>
    <w:p w14:paraId="0B1B6A8E" w14:textId="77777777" w:rsidR="008135D8" w:rsidRPr="00825559" w:rsidRDefault="008135D8" w:rsidP="008135D8">
      <w:pPr>
        <w:pStyle w:val="Akapitzlist"/>
        <w:numPr>
          <w:ilvl w:val="0"/>
          <w:numId w:val="8"/>
        </w:numPr>
        <w:spacing w:after="0" w:line="360" w:lineRule="auto"/>
        <w:jc w:val="both"/>
        <w:rPr>
          <w:rFonts w:ascii="Times New Roman" w:hAnsi="Times New Roman" w:cs="Times New Roman"/>
          <w:color w:val="000000" w:themeColor="text1"/>
        </w:rPr>
      </w:pPr>
      <w:r w:rsidRPr="00825559">
        <w:rPr>
          <w:rFonts w:ascii="Times New Roman" w:hAnsi="Times New Roman" w:cs="Times New Roman"/>
          <w:color w:val="000000" w:themeColor="text1"/>
        </w:rPr>
        <w:t>rezerwację usług;</w:t>
      </w:r>
      <w:r w:rsidRPr="00825559">
        <w:rPr>
          <w:rFonts w:ascii="Times New Roman" w:hAnsi="Times New Roman" w:cs="Times New Roman"/>
          <w:color w:val="000000" w:themeColor="text1"/>
        </w:rPr>
        <w:tab/>
      </w:r>
    </w:p>
    <w:p w14:paraId="35D37532" w14:textId="77777777" w:rsidR="008135D8" w:rsidRPr="00825559" w:rsidRDefault="008135D8" w:rsidP="008135D8">
      <w:pPr>
        <w:pStyle w:val="Akapitzlist"/>
        <w:numPr>
          <w:ilvl w:val="0"/>
          <w:numId w:val="8"/>
        </w:numPr>
        <w:spacing w:after="0" w:line="360" w:lineRule="auto"/>
        <w:jc w:val="both"/>
        <w:rPr>
          <w:rFonts w:ascii="Times New Roman" w:hAnsi="Times New Roman" w:cs="Times New Roman"/>
          <w:color w:val="000000" w:themeColor="text1"/>
        </w:rPr>
      </w:pPr>
      <w:r w:rsidRPr="00825559">
        <w:rPr>
          <w:rFonts w:ascii="Times New Roman" w:hAnsi="Times New Roman" w:cs="Times New Roman"/>
          <w:color w:val="000000" w:themeColor="text1"/>
        </w:rPr>
        <w:t>kompletowanie dowodów transakcji w trakcie pobytu w hotelu;</w:t>
      </w:r>
      <w:r w:rsidRPr="00825559">
        <w:rPr>
          <w:rFonts w:ascii="Times New Roman" w:hAnsi="Times New Roman" w:cs="Times New Roman"/>
          <w:color w:val="000000" w:themeColor="text1"/>
        </w:rPr>
        <w:tab/>
      </w:r>
    </w:p>
    <w:p w14:paraId="0C43CE11" w14:textId="77777777" w:rsidR="008135D8" w:rsidRPr="00825559" w:rsidRDefault="008135D8" w:rsidP="008135D8">
      <w:pPr>
        <w:pStyle w:val="Akapitzlist"/>
        <w:numPr>
          <w:ilvl w:val="0"/>
          <w:numId w:val="8"/>
        </w:numPr>
        <w:spacing w:after="0" w:line="360" w:lineRule="auto"/>
        <w:jc w:val="both"/>
        <w:rPr>
          <w:rFonts w:ascii="Times New Roman" w:hAnsi="Times New Roman" w:cs="Times New Roman"/>
          <w:color w:val="000000" w:themeColor="text1"/>
        </w:rPr>
      </w:pPr>
      <w:r w:rsidRPr="00825559">
        <w:rPr>
          <w:rFonts w:ascii="Times New Roman" w:hAnsi="Times New Roman" w:cs="Times New Roman"/>
          <w:color w:val="000000" w:themeColor="text1"/>
        </w:rPr>
        <w:t>wystawianie rachunków, paragonów czy faktur;</w:t>
      </w:r>
      <w:r w:rsidRPr="00825559">
        <w:rPr>
          <w:rFonts w:ascii="Times New Roman" w:hAnsi="Times New Roman" w:cs="Times New Roman"/>
          <w:color w:val="000000" w:themeColor="text1"/>
        </w:rPr>
        <w:tab/>
      </w:r>
    </w:p>
    <w:p w14:paraId="20451FEB" w14:textId="77777777" w:rsidR="008135D8" w:rsidRPr="00825559" w:rsidRDefault="008135D8" w:rsidP="008135D8">
      <w:pPr>
        <w:pStyle w:val="Akapitzlist"/>
        <w:numPr>
          <w:ilvl w:val="0"/>
          <w:numId w:val="8"/>
        </w:numPr>
        <w:spacing w:after="0" w:line="360" w:lineRule="auto"/>
        <w:jc w:val="both"/>
        <w:rPr>
          <w:rFonts w:ascii="Times New Roman" w:hAnsi="Times New Roman" w:cs="Times New Roman"/>
          <w:color w:val="000000" w:themeColor="text1"/>
        </w:rPr>
      </w:pPr>
      <w:r w:rsidRPr="00825559">
        <w:rPr>
          <w:rFonts w:ascii="Times New Roman" w:hAnsi="Times New Roman" w:cs="Times New Roman"/>
          <w:color w:val="000000" w:themeColor="text1"/>
        </w:rPr>
        <w:lastRenderedPageBreak/>
        <w:t>obsługa płatności gotówkowych i bezgotówkowych.</w:t>
      </w:r>
      <w:r w:rsidRPr="00825559">
        <w:rPr>
          <w:rFonts w:ascii="Times New Roman" w:hAnsi="Times New Roman" w:cs="Times New Roman"/>
          <w:color w:val="000000" w:themeColor="text1"/>
        </w:rPr>
        <w:tab/>
      </w:r>
    </w:p>
    <w:p w14:paraId="16E647A0" w14:textId="77777777" w:rsidR="008135D8" w:rsidRPr="00825559" w:rsidRDefault="008135D8" w:rsidP="008135D8">
      <w:pPr>
        <w:pStyle w:val="Akapitzlist"/>
        <w:numPr>
          <w:ilvl w:val="0"/>
          <w:numId w:val="9"/>
        </w:numPr>
        <w:spacing w:after="0" w:line="360" w:lineRule="auto"/>
        <w:ind w:left="426" w:hanging="426"/>
        <w:jc w:val="both"/>
        <w:rPr>
          <w:rFonts w:ascii="Times New Roman" w:hAnsi="Times New Roman" w:cs="Times New Roman"/>
          <w:color w:val="000000" w:themeColor="text1"/>
        </w:rPr>
      </w:pPr>
      <w:r w:rsidRPr="00825559">
        <w:rPr>
          <w:rFonts w:ascii="Times New Roman" w:hAnsi="Times New Roman" w:cs="Times New Roman"/>
          <w:color w:val="000000" w:themeColor="text1"/>
        </w:rPr>
        <w:t>Obsługa procesu wynikającego ze złożonych opinii, skarg, reklamacji.</w:t>
      </w:r>
    </w:p>
    <w:p w14:paraId="1B568305" w14:textId="77777777" w:rsidR="008135D8" w:rsidRPr="003105AF" w:rsidRDefault="008135D8" w:rsidP="008135D8">
      <w:pPr>
        <w:spacing w:after="0" w:line="360" w:lineRule="auto"/>
        <w:jc w:val="both"/>
        <w:rPr>
          <w:rFonts w:ascii="Times New Roman" w:hAnsi="Times New Roman" w:cs="Times New Roman"/>
          <w:color w:val="000000" w:themeColor="text1"/>
        </w:rPr>
      </w:pPr>
      <w:r w:rsidRPr="00825559">
        <w:rPr>
          <w:rFonts w:ascii="Times New Roman" w:hAnsi="Times New Roman" w:cs="Times New Roman"/>
          <w:bCs/>
          <w:i/>
          <w:color w:val="000000" w:themeColor="text1"/>
        </w:rPr>
        <w:t>Prawnie usprawiedliwiony interes Administratora</w:t>
      </w:r>
      <w:r w:rsidRPr="00825559">
        <w:rPr>
          <w:rFonts w:ascii="Times New Roman" w:hAnsi="Times New Roman" w:cs="Times New Roman"/>
          <w:bCs/>
          <w:color w:val="000000" w:themeColor="text1"/>
        </w:rPr>
        <w:t xml:space="preserve"> </w:t>
      </w:r>
      <w:r w:rsidRPr="00825559">
        <w:rPr>
          <w:rFonts w:ascii="Times New Roman" w:eastAsia="Times New Roman" w:hAnsi="Times New Roman" w:cs="Times New Roman"/>
        </w:rPr>
        <w:t>– na podstawie art. 6 ust. 1 lit. f) RODO;</w:t>
      </w:r>
      <w:r w:rsidRPr="00825559">
        <w:rPr>
          <w:rFonts w:ascii="Times New Roman" w:hAnsi="Times New Roman" w:cs="Times New Roman"/>
          <w:bCs/>
          <w:color w:val="000000" w:themeColor="text1"/>
        </w:rPr>
        <w:tab/>
      </w:r>
      <w:r w:rsidRPr="003105AF">
        <w:rPr>
          <w:rFonts w:ascii="Times New Roman" w:hAnsi="Times New Roman" w:cs="Times New Roman"/>
          <w:color w:val="000000" w:themeColor="text1"/>
        </w:rPr>
        <w:tab/>
      </w:r>
    </w:p>
    <w:p w14:paraId="60ED0BA4" w14:textId="77777777" w:rsidR="008135D8" w:rsidRPr="00825559" w:rsidRDefault="008135D8" w:rsidP="008135D8">
      <w:pPr>
        <w:pStyle w:val="Akapitzlist"/>
        <w:numPr>
          <w:ilvl w:val="0"/>
          <w:numId w:val="14"/>
        </w:numPr>
        <w:spacing w:after="0" w:line="360" w:lineRule="auto"/>
        <w:jc w:val="both"/>
        <w:rPr>
          <w:rFonts w:ascii="Times New Roman" w:hAnsi="Times New Roman" w:cs="Times New Roman"/>
          <w:color w:val="000000" w:themeColor="text1"/>
        </w:rPr>
      </w:pPr>
      <w:r w:rsidRPr="00825559">
        <w:rPr>
          <w:rFonts w:ascii="Times New Roman" w:hAnsi="Times New Roman" w:cs="Times New Roman"/>
          <w:color w:val="000000" w:themeColor="text1"/>
        </w:rPr>
        <w:t>Zapobieganie oszustwom, dochodzenie roszczeń.</w:t>
      </w:r>
    </w:p>
    <w:p w14:paraId="00E46E98" w14:textId="77777777" w:rsidR="008135D8" w:rsidRPr="00825559" w:rsidRDefault="008135D8" w:rsidP="008135D8">
      <w:pPr>
        <w:spacing w:after="0" w:line="360" w:lineRule="auto"/>
        <w:jc w:val="both"/>
        <w:rPr>
          <w:rFonts w:ascii="Times New Roman" w:hAnsi="Times New Roman" w:cs="Times New Roman"/>
          <w:color w:val="000000" w:themeColor="text1"/>
        </w:rPr>
      </w:pPr>
      <w:r w:rsidRPr="00825559">
        <w:rPr>
          <w:rFonts w:ascii="Times New Roman" w:hAnsi="Times New Roman" w:cs="Times New Roman"/>
          <w:bCs/>
          <w:i/>
          <w:color w:val="000000" w:themeColor="text1"/>
        </w:rPr>
        <w:t>Niezbędność do wypełnienia obowiązku prawnego</w:t>
      </w:r>
      <w:r w:rsidRPr="00825559">
        <w:rPr>
          <w:rFonts w:ascii="Times New Roman" w:hAnsi="Times New Roman" w:cs="Times New Roman"/>
          <w:bCs/>
          <w:color w:val="000000" w:themeColor="text1"/>
        </w:rPr>
        <w:t xml:space="preserve"> - </w:t>
      </w:r>
      <w:r w:rsidRPr="00825559">
        <w:rPr>
          <w:rFonts w:ascii="Times New Roman" w:eastAsia="Times New Roman" w:hAnsi="Times New Roman" w:cs="Times New Roman"/>
        </w:rPr>
        <w:t>na podstawie art. 6 ust. 1 lit. c) RODO;</w:t>
      </w:r>
      <w:r w:rsidRPr="00825559">
        <w:rPr>
          <w:rFonts w:ascii="Times New Roman" w:hAnsi="Times New Roman" w:cs="Times New Roman"/>
          <w:bCs/>
          <w:color w:val="000000" w:themeColor="text1"/>
        </w:rPr>
        <w:tab/>
      </w:r>
    </w:p>
    <w:p w14:paraId="567372CB" w14:textId="77777777" w:rsidR="008135D8" w:rsidRPr="00825559" w:rsidRDefault="008135D8" w:rsidP="008135D8">
      <w:pPr>
        <w:pStyle w:val="Akapitzlist"/>
        <w:numPr>
          <w:ilvl w:val="0"/>
          <w:numId w:val="15"/>
        </w:numPr>
        <w:spacing w:after="0" w:line="360" w:lineRule="auto"/>
        <w:jc w:val="both"/>
        <w:rPr>
          <w:rFonts w:ascii="Times New Roman" w:hAnsi="Times New Roman" w:cs="Times New Roman"/>
          <w:color w:val="000000" w:themeColor="text1"/>
        </w:rPr>
      </w:pPr>
      <w:r w:rsidRPr="00825559">
        <w:rPr>
          <w:rFonts w:ascii="Times New Roman" w:hAnsi="Times New Roman" w:cs="Times New Roman"/>
          <w:color w:val="000000" w:themeColor="text1"/>
        </w:rPr>
        <w:t>Wymaganym przepisami prawa zakresie rachunkowym i podatkowym.</w:t>
      </w:r>
    </w:p>
    <w:p w14:paraId="2607AAB8" w14:textId="77777777" w:rsidR="008135D8" w:rsidRPr="00825559" w:rsidRDefault="008135D8" w:rsidP="008135D8">
      <w:pPr>
        <w:spacing w:after="0" w:line="360" w:lineRule="auto"/>
        <w:jc w:val="both"/>
        <w:rPr>
          <w:rFonts w:ascii="Times New Roman" w:hAnsi="Times New Roman" w:cs="Times New Roman"/>
          <w:color w:val="000000" w:themeColor="text1"/>
        </w:rPr>
      </w:pPr>
      <w:r w:rsidRPr="00825559">
        <w:rPr>
          <w:rFonts w:ascii="Times New Roman" w:hAnsi="Times New Roman" w:cs="Times New Roman"/>
          <w:bCs/>
          <w:i/>
          <w:color w:val="000000" w:themeColor="text1"/>
        </w:rPr>
        <w:t>Prawnie uzasadniony interes administratora lub strony trzeciej</w:t>
      </w:r>
      <w:r w:rsidRPr="00825559">
        <w:rPr>
          <w:rFonts w:ascii="Times New Roman" w:hAnsi="Times New Roman" w:cs="Times New Roman"/>
          <w:bCs/>
          <w:color w:val="000000" w:themeColor="text1"/>
        </w:rPr>
        <w:t xml:space="preserve"> -</w:t>
      </w:r>
      <w:r w:rsidRPr="00825559">
        <w:rPr>
          <w:rFonts w:ascii="Times New Roman" w:hAnsi="Times New Roman" w:cs="Times New Roman"/>
          <w:b/>
          <w:bCs/>
          <w:color w:val="000000" w:themeColor="text1"/>
        </w:rPr>
        <w:t xml:space="preserve"> </w:t>
      </w:r>
      <w:r w:rsidRPr="00825559">
        <w:rPr>
          <w:rFonts w:ascii="Times New Roman" w:eastAsia="Times New Roman" w:hAnsi="Times New Roman" w:cs="Times New Roman"/>
        </w:rPr>
        <w:t>na podstawie art. 6 ust. 1 lit. f)</w:t>
      </w:r>
    </w:p>
    <w:p w14:paraId="0F2D130A" w14:textId="77777777" w:rsidR="008135D8" w:rsidRPr="00825559" w:rsidRDefault="008135D8" w:rsidP="008135D8">
      <w:pPr>
        <w:pStyle w:val="Akapitzlist"/>
        <w:numPr>
          <w:ilvl w:val="0"/>
          <w:numId w:val="10"/>
        </w:numPr>
        <w:spacing w:after="0" w:line="360" w:lineRule="auto"/>
        <w:ind w:left="426" w:hanging="426"/>
        <w:jc w:val="both"/>
        <w:rPr>
          <w:rFonts w:ascii="Times New Roman" w:hAnsi="Times New Roman" w:cs="Times New Roman"/>
          <w:color w:val="000000" w:themeColor="text1"/>
        </w:rPr>
      </w:pPr>
      <w:r w:rsidRPr="00825559">
        <w:rPr>
          <w:rFonts w:ascii="Times New Roman" w:hAnsi="Times New Roman" w:cs="Times New Roman"/>
          <w:color w:val="000000" w:themeColor="text1"/>
        </w:rPr>
        <w:t>Zapewnienie bezpieczeństwa osób oraz mienia znajdujących się w hotelu i restauracji poprzez stosowanie monitoringu wizyjnego</w:t>
      </w:r>
    </w:p>
    <w:p w14:paraId="4F4010F7" w14:textId="77777777" w:rsidR="008135D8" w:rsidRPr="00825559" w:rsidRDefault="008135D8" w:rsidP="008135D8">
      <w:pPr>
        <w:pStyle w:val="Akapitzlist"/>
        <w:numPr>
          <w:ilvl w:val="0"/>
          <w:numId w:val="16"/>
        </w:numPr>
        <w:spacing w:after="0" w:line="360" w:lineRule="auto"/>
        <w:jc w:val="both"/>
        <w:rPr>
          <w:rFonts w:ascii="Times New Roman" w:hAnsi="Times New Roman" w:cs="Times New Roman"/>
          <w:color w:val="000000" w:themeColor="text1"/>
        </w:rPr>
      </w:pPr>
      <w:r w:rsidRPr="00825559">
        <w:rPr>
          <w:rFonts w:ascii="Times New Roman" w:hAnsi="Times New Roman" w:cs="Times New Roman"/>
          <w:color w:val="000000" w:themeColor="text1"/>
        </w:rPr>
        <w:t>Okres przechowywania danych osobowych</w:t>
      </w:r>
    </w:p>
    <w:p w14:paraId="67D7C59F" w14:textId="77777777" w:rsidR="008135D8" w:rsidRDefault="008135D8" w:rsidP="008135D8">
      <w:pPr>
        <w:pStyle w:val="Akapitzlist"/>
        <w:numPr>
          <w:ilvl w:val="0"/>
          <w:numId w:val="15"/>
        </w:numPr>
        <w:spacing w:after="0" w:line="360" w:lineRule="auto"/>
        <w:jc w:val="both"/>
        <w:rPr>
          <w:rFonts w:ascii="Times New Roman" w:hAnsi="Times New Roman" w:cs="Times New Roman"/>
          <w:color w:val="000000" w:themeColor="text1"/>
        </w:rPr>
      </w:pPr>
      <w:r w:rsidRPr="00825559">
        <w:rPr>
          <w:rFonts w:ascii="Times New Roman" w:hAnsi="Times New Roman" w:cs="Times New Roman"/>
          <w:color w:val="000000" w:themeColor="text1"/>
        </w:rPr>
        <w:t>Dane osobowe przetwarzane w celu zawarcia oraz wykonania umowy, jak również wypełnienia obowiązku prawnego oraz realizacji prawnie uzasadnionych celów hotelu będą przechowywane przez okres obowiązywania umowy, a po jego upływie przez okres niezbędny do:</w:t>
      </w:r>
    </w:p>
    <w:p w14:paraId="5BC54232" w14:textId="77777777" w:rsidR="008135D8" w:rsidRDefault="008135D8" w:rsidP="008135D8">
      <w:pPr>
        <w:pStyle w:val="Akapitzlist"/>
        <w:numPr>
          <w:ilvl w:val="0"/>
          <w:numId w:val="15"/>
        </w:numPr>
        <w:spacing w:after="0" w:line="360" w:lineRule="auto"/>
        <w:jc w:val="both"/>
        <w:rPr>
          <w:rFonts w:ascii="Times New Roman" w:hAnsi="Times New Roman" w:cs="Times New Roman"/>
          <w:color w:val="000000" w:themeColor="text1"/>
        </w:rPr>
      </w:pPr>
      <w:r w:rsidRPr="00825559">
        <w:rPr>
          <w:rFonts w:ascii="Times New Roman" w:hAnsi="Times New Roman" w:cs="Times New Roman"/>
          <w:color w:val="000000" w:themeColor="text1"/>
        </w:rPr>
        <w:t>zabezpieczenia lub dochodzenia ewentualnych roszczeń;</w:t>
      </w:r>
    </w:p>
    <w:p w14:paraId="39896569" w14:textId="77777777" w:rsidR="008135D8" w:rsidRDefault="008135D8" w:rsidP="008135D8">
      <w:pPr>
        <w:pStyle w:val="Akapitzlist"/>
        <w:numPr>
          <w:ilvl w:val="0"/>
          <w:numId w:val="15"/>
        </w:numPr>
        <w:spacing w:after="0" w:line="360" w:lineRule="auto"/>
        <w:jc w:val="both"/>
        <w:rPr>
          <w:rFonts w:ascii="Times New Roman" w:hAnsi="Times New Roman" w:cs="Times New Roman"/>
          <w:color w:val="000000" w:themeColor="text1"/>
        </w:rPr>
      </w:pPr>
      <w:r w:rsidRPr="00825559">
        <w:rPr>
          <w:rFonts w:ascii="Times New Roman" w:hAnsi="Times New Roman" w:cs="Times New Roman"/>
          <w:color w:val="000000" w:themeColor="text1"/>
        </w:rPr>
        <w:t>wypełnienia obowiązku prawnego hotelu (np. wynikającego z przepisów podatkowych).</w:t>
      </w:r>
    </w:p>
    <w:p w14:paraId="6704408A" w14:textId="77777777" w:rsidR="008135D8" w:rsidRDefault="008135D8" w:rsidP="008135D8">
      <w:pPr>
        <w:pStyle w:val="Akapitzlist"/>
        <w:numPr>
          <w:ilvl w:val="0"/>
          <w:numId w:val="15"/>
        </w:numPr>
        <w:spacing w:after="0" w:line="360" w:lineRule="auto"/>
        <w:jc w:val="both"/>
        <w:rPr>
          <w:rFonts w:ascii="Times New Roman" w:hAnsi="Times New Roman" w:cs="Times New Roman"/>
          <w:color w:val="000000" w:themeColor="text1"/>
        </w:rPr>
      </w:pPr>
      <w:r w:rsidRPr="00825559">
        <w:rPr>
          <w:rFonts w:ascii="Times New Roman" w:hAnsi="Times New Roman" w:cs="Times New Roman"/>
          <w:color w:val="000000" w:themeColor="text1"/>
        </w:rPr>
        <w:t>Dane osobowe przetwarzane na podstawie odrębnej, dobrowolnej zgody będą przechowywane do czasu cofnięcia udzielonej zgody, zgłoszenia sprzeciwu względem ich przetwarzania lub do momentu, kiedy nie będzie to już niezbędne do realizacji ww. celu. Natomiast po tym okresie, do czasu upływu okresu przedawnienia ewentualnych roszczeń.</w:t>
      </w:r>
    </w:p>
    <w:p w14:paraId="292CCE58" w14:textId="77777777" w:rsidR="008135D8" w:rsidRDefault="008135D8" w:rsidP="008135D8">
      <w:pPr>
        <w:pStyle w:val="Akapitzlist"/>
        <w:numPr>
          <w:ilvl w:val="0"/>
          <w:numId w:val="15"/>
        </w:numPr>
        <w:spacing w:after="0" w:line="360" w:lineRule="auto"/>
        <w:jc w:val="both"/>
        <w:rPr>
          <w:rFonts w:ascii="Times New Roman" w:hAnsi="Times New Roman" w:cs="Times New Roman"/>
          <w:color w:val="000000" w:themeColor="text1"/>
        </w:rPr>
      </w:pPr>
      <w:r w:rsidRPr="00825559">
        <w:rPr>
          <w:rFonts w:ascii="Times New Roman" w:hAnsi="Times New Roman" w:cs="Times New Roman"/>
          <w:color w:val="000000" w:themeColor="text1"/>
        </w:rPr>
        <w:t>Dane osobowe w postaci wizerunku w nagraniach z monitoringu przechowywane są maksymalnie przez okres do 90 dni, a po jego upływie zostają usunięte przez nadpisanie.</w:t>
      </w:r>
    </w:p>
    <w:p w14:paraId="36F4C223" w14:textId="77777777" w:rsidR="008135D8" w:rsidRPr="00E149E9" w:rsidRDefault="008135D8" w:rsidP="008135D8">
      <w:pPr>
        <w:pStyle w:val="Akapitzlist"/>
        <w:spacing w:after="0" w:line="360" w:lineRule="auto"/>
        <w:jc w:val="both"/>
        <w:rPr>
          <w:rFonts w:ascii="Times New Roman" w:hAnsi="Times New Roman" w:cs="Times New Roman"/>
          <w:color w:val="000000" w:themeColor="text1"/>
        </w:rPr>
      </w:pPr>
    </w:p>
    <w:p w14:paraId="66C88D15" w14:textId="77777777" w:rsidR="008135D8" w:rsidRPr="00825559" w:rsidRDefault="008135D8" w:rsidP="008135D8">
      <w:pPr>
        <w:pStyle w:val="Akapitzlist"/>
        <w:numPr>
          <w:ilvl w:val="0"/>
          <w:numId w:val="16"/>
        </w:numPr>
        <w:spacing w:after="0" w:line="360" w:lineRule="auto"/>
        <w:jc w:val="both"/>
        <w:rPr>
          <w:rFonts w:ascii="Times New Roman" w:hAnsi="Times New Roman" w:cs="Times New Roman"/>
          <w:color w:val="000000" w:themeColor="text1"/>
        </w:rPr>
      </w:pPr>
      <w:r w:rsidRPr="00825559">
        <w:rPr>
          <w:rFonts w:ascii="Times New Roman" w:hAnsi="Times New Roman" w:cs="Times New Roman"/>
          <w:color w:val="000000" w:themeColor="text1"/>
        </w:rPr>
        <w:t>Podanie danych osobowych jest dobrowolne jednakże odmowa podania danych może skutkować:</w:t>
      </w:r>
    </w:p>
    <w:p w14:paraId="36D94CB3" w14:textId="77777777" w:rsidR="008135D8" w:rsidRPr="003344A6" w:rsidRDefault="008135D8" w:rsidP="008135D8">
      <w:pPr>
        <w:pStyle w:val="Akapitzlist"/>
        <w:numPr>
          <w:ilvl w:val="0"/>
          <w:numId w:val="11"/>
        </w:numPr>
        <w:spacing w:after="0" w:line="360" w:lineRule="auto"/>
        <w:jc w:val="both"/>
        <w:rPr>
          <w:rFonts w:ascii="Times New Roman" w:hAnsi="Times New Roman" w:cs="Times New Roman"/>
          <w:color w:val="000000" w:themeColor="text1"/>
        </w:rPr>
      </w:pPr>
      <w:r w:rsidRPr="003344A6">
        <w:rPr>
          <w:rFonts w:ascii="Times New Roman" w:hAnsi="Times New Roman" w:cs="Times New Roman"/>
          <w:color w:val="000000" w:themeColor="text1"/>
        </w:rPr>
        <w:t>Odmową realizacji usługi hotelarskiej – w przypadku danych przetwarzanych w celu zawarcia umowy usługi hotelarskiej.</w:t>
      </w:r>
    </w:p>
    <w:p w14:paraId="49604259" w14:textId="77777777" w:rsidR="008135D8" w:rsidRPr="003344A6" w:rsidRDefault="008135D8" w:rsidP="008135D8">
      <w:pPr>
        <w:pStyle w:val="Akapitzlist"/>
        <w:numPr>
          <w:ilvl w:val="0"/>
          <w:numId w:val="11"/>
        </w:numPr>
        <w:spacing w:after="0" w:line="360" w:lineRule="auto"/>
        <w:jc w:val="both"/>
        <w:rPr>
          <w:rFonts w:ascii="Times New Roman" w:hAnsi="Times New Roman" w:cs="Times New Roman"/>
          <w:color w:val="000000" w:themeColor="text1"/>
        </w:rPr>
      </w:pPr>
      <w:r w:rsidRPr="003344A6">
        <w:rPr>
          <w:rFonts w:ascii="Times New Roman" w:hAnsi="Times New Roman" w:cs="Times New Roman"/>
          <w:color w:val="000000" w:themeColor="text1"/>
        </w:rPr>
        <w:t>Odmową rezerwacji – w przypadku rezerwacji pokoju. Źródła danych osobowych</w:t>
      </w:r>
    </w:p>
    <w:p w14:paraId="0CDE2993" w14:textId="77777777" w:rsidR="008135D8" w:rsidRPr="00825559" w:rsidRDefault="008135D8" w:rsidP="008135D8">
      <w:pPr>
        <w:spacing w:after="0" w:line="360" w:lineRule="auto"/>
        <w:jc w:val="both"/>
        <w:rPr>
          <w:rFonts w:ascii="Times New Roman" w:hAnsi="Times New Roman" w:cs="Times New Roman"/>
          <w:color w:val="000000" w:themeColor="text1"/>
        </w:rPr>
      </w:pPr>
    </w:p>
    <w:p w14:paraId="41EDACB1" w14:textId="77777777" w:rsidR="008135D8" w:rsidRPr="00825559" w:rsidRDefault="008135D8" w:rsidP="008135D8">
      <w:pPr>
        <w:pStyle w:val="Akapitzlist"/>
        <w:numPr>
          <w:ilvl w:val="0"/>
          <w:numId w:val="16"/>
        </w:numPr>
        <w:spacing w:after="0" w:line="360" w:lineRule="auto"/>
        <w:jc w:val="both"/>
        <w:rPr>
          <w:rFonts w:ascii="Times New Roman" w:hAnsi="Times New Roman" w:cs="Times New Roman"/>
          <w:color w:val="000000" w:themeColor="text1"/>
        </w:rPr>
      </w:pPr>
      <w:r w:rsidRPr="00825559">
        <w:rPr>
          <w:rFonts w:ascii="Times New Roman" w:hAnsi="Times New Roman" w:cs="Times New Roman"/>
          <w:color w:val="000000" w:themeColor="text1"/>
        </w:rPr>
        <w:t>Źródła danych osobowych</w:t>
      </w:r>
    </w:p>
    <w:p w14:paraId="5606D64B" w14:textId="77777777" w:rsidR="008135D8" w:rsidRDefault="008135D8" w:rsidP="008135D8">
      <w:pPr>
        <w:pStyle w:val="Akapitzlist"/>
        <w:numPr>
          <w:ilvl w:val="0"/>
          <w:numId w:val="12"/>
        </w:numPr>
        <w:spacing w:after="0" w:line="360" w:lineRule="auto"/>
        <w:jc w:val="both"/>
        <w:rPr>
          <w:rFonts w:ascii="Times New Roman" w:hAnsi="Times New Roman" w:cs="Times New Roman"/>
          <w:color w:val="000000" w:themeColor="text1"/>
        </w:rPr>
      </w:pPr>
      <w:r w:rsidRPr="003344A6">
        <w:rPr>
          <w:rFonts w:ascii="Times New Roman" w:hAnsi="Times New Roman" w:cs="Times New Roman"/>
          <w:color w:val="000000" w:themeColor="text1"/>
        </w:rPr>
        <w:t>Z procesu zapytania i rezerwacji usług hotelu: bezpośrednio od Pani/Pana, czy to w rozmowie telefonicznej, czy w korespondencji e-mail lub innej elektronicznej. Także w rozmowie bezpośredniej w hotelu. W tym: z Pani/Pana czynności związanych z wnoszeniem wpłat związanych z przyszłym korzystaniem z usług hotelu.</w:t>
      </w:r>
      <w:r>
        <w:rPr>
          <w:rFonts w:ascii="Times New Roman" w:hAnsi="Times New Roman" w:cs="Times New Roman"/>
          <w:color w:val="000000" w:themeColor="text1"/>
        </w:rPr>
        <w:tab/>
      </w:r>
    </w:p>
    <w:p w14:paraId="5F57ECD6" w14:textId="77777777" w:rsidR="008135D8" w:rsidRDefault="008135D8" w:rsidP="008135D8">
      <w:pPr>
        <w:pStyle w:val="Akapitzlist"/>
        <w:numPr>
          <w:ilvl w:val="0"/>
          <w:numId w:val="12"/>
        </w:numPr>
        <w:spacing w:after="0" w:line="360" w:lineRule="auto"/>
        <w:jc w:val="both"/>
        <w:rPr>
          <w:rFonts w:ascii="Times New Roman" w:hAnsi="Times New Roman" w:cs="Times New Roman"/>
          <w:color w:val="000000" w:themeColor="text1"/>
        </w:rPr>
      </w:pPr>
      <w:r w:rsidRPr="003344A6">
        <w:rPr>
          <w:rFonts w:ascii="Times New Roman" w:hAnsi="Times New Roman" w:cs="Times New Roman"/>
          <w:color w:val="000000" w:themeColor="text1"/>
        </w:rPr>
        <w:t>Od pośredniczących podmiotów, którym Pani/Pan udostępniliście swoje dane osobowe w związku z korzystaniem z ich usług przy rezerwac</w:t>
      </w:r>
      <w:r>
        <w:rPr>
          <w:rFonts w:ascii="Times New Roman" w:hAnsi="Times New Roman" w:cs="Times New Roman"/>
          <w:color w:val="000000" w:themeColor="text1"/>
        </w:rPr>
        <w:t>ji lub zakupie usług hotelu.</w:t>
      </w:r>
    </w:p>
    <w:p w14:paraId="4B25B5AB" w14:textId="77777777" w:rsidR="008135D8" w:rsidRPr="00E149E9" w:rsidRDefault="008135D8" w:rsidP="008135D8">
      <w:pPr>
        <w:pStyle w:val="Akapitzlist"/>
        <w:numPr>
          <w:ilvl w:val="0"/>
          <w:numId w:val="12"/>
        </w:numPr>
        <w:spacing w:after="0" w:line="360" w:lineRule="auto"/>
        <w:jc w:val="both"/>
        <w:rPr>
          <w:rFonts w:ascii="Times New Roman" w:hAnsi="Times New Roman" w:cs="Times New Roman"/>
          <w:color w:val="000000" w:themeColor="text1"/>
        </w:rPr>
      </w:pPr>
      <w:r w:rsidRPr="003344A6">
        <w:rPr>
          <w:rFonts w:ascii="Times New Roman" w:hAnsi="Times New Roman" w:cs="Times New Roman"/>
          <w:color w:val="000000" w:themeColor="text1"/>
        </w:rPr>
        <w:t>Z monitoringu wizyjnego w budynku i na terenie hotelu.</w:t>
      </w:r>
      <w:r>
        <w:rPr>
          <w:rFonts w:ascii="Times New Roman" w:hAnsi="Times New Roman" w:cs="Times New Roman"/>
          <w:color w:val="000000" w:themeColor="text1"/>
        </w:rPr>
        <w:tab/>
      </w:r>
      <w:r w:rsidRPr="00E149E9">
        <w:rPr>
          <w:rFonts w:ascii="Times New Roman" w:hAnsi="Times New Roman" w:cs="Times New Roman"/>
          <w:color w:val="000000" w:themeColor="text1"/>
        </w:rPr>
        <w:tab/>
      </w:r>
    </w:p>
    <w:p w14:paraId="00B7387E" w14:textId="77777777" w:rsidR="008135D8" w:rsidRDefault="008135D8" w:rsidP="008135D8">
      <w:pPr>
        <w:pStyle w:val="Akapitzlist"/>
        <w:numPr>
          <w:ilvl w:val="0"/>
          <w:numId w:val="12"/>
        </w:numPr>
        <w:spacing w:after="0" w:line="360" w:lineRule="auto"/>
        <w:jc w:val="both"/>
        <w:rPr>
          <w:rFonts w:ascii="Times New Roman" w:hAnsi="Times New Roman" w:cs="Times New Roman"/>
          <w:color w:val="000000" w:themeColor="text1"/>
        </w:rPr>
      </w:pPr>
      <w:r w:rsidRPr="003344A6">
        <w:rPr>
          <w:rFonts w:ascii="Times New Roman" w:hAnsi="Times New Roman" w:cs="Times New Roman"/>
          <w:color w:val="000000" w:themeColor="text1"/>
        </w:rPr>
        <w:lastRenderedPageBreak/>
        <w:t xml:space="preserve">Pliki </w:t>
      </w:r>
      <w:proofErr w:type="spellStart"/>
      <w:r w:rsidRPr="003344A6">
        <w:rPr>
          <w:rFonts w:ascii="Times New Roman" w:hAnsi="Times New Roman" w:cs="Times New Roman"/>
          <w:color w:val="000000" w:themeColor="text1"/>
        </w:rPr>
        <w:t>cookies</w:t>
      </w:r>
      <w:proofErr w:type="spellEnd"/>
      <w:r w:rsidRPr="003344A6">
        <w:rPr>
          <w:rFonts w:ascii="Times New Roman" w:hAnsi="Times New Roman" w:cs="Times New Roman"/>
          <w:color w:val="000000" w:themeColor="text1"/>
        </w:rPr>
        <w:t xml:space="preserve"> ze strony: www.promenadahotel.pl</w:t>
      </w:r>
      <w:r>
        <w:rPr>
          <w:rFonts w:ascii="Times New Roman" w:hAnsi="Times New Roman" w:cs="Times New Roman"/>
          <w:color w:val="000000" w:themeColor="text1"/>
        </w:rPr>
        <w:tab/>
      </w:r>
    </w:p>
    <w:p w14:paraId="0FFEE54F" w14:textId="77777777" w:rsidR="008135D8" w:rsidRDefault="008135D8" w:rsidP="008135D8">
      <w:pPr>
        <w:pStyle w:val="Akapitzlist"/>
        <w:numPr>
          <w:ilvl w:val="0"/>
          <w:numId w:val="12"/>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Lista uczestników </w:t>
      </w:r>
      <w:r w:rsidRPr="003344A6">
        <w:rPr>
          <w:rFonts w:ascii="Times New Roman" w:hAnsi="Times New Roman" w:cs="Times New Roman"/>
          <w:color w:val="000000" w:themeColor="text1"/>
        </w:rPr>
        <w:t>grupy od organizatora grupy: w przypadku rezerwacji grupowej turystycznej lub biznesowej;</w:t>
      </w:r>
    </w:p>
    <w:p w14:paraId="40AFCFA2" w14:textId="77777777" w:rsidR="008135D8" w:rsidRPr="00687B2D" w:rsidRDefault="008135D8" w:rsidP="008135D8">
      <w:pPr>
        <w:pStyle w:val="Akapitzlist"/>
        <w:numPr>
          <w:ilvl w:val="0"/>
          <w:numId w:val="12"/>
        </w:numPr>
        <w:spacing w:after="0" w:line="360" w:lineRule="auto"/>
        <w:jc w:val="both"/>
        <w:rPr>
          <w:rFonts w:ascii="Times New Roman" w:hAnsi="Times New Roman" w:cs="Times New Roman"/>
          <w:b/>
          <w:color w:val="000000" w:themeColor="text1"/>
        </w:rPr>
      </w:pPr>
      <w:r w:rsidRPr="00C52813">
        <w:rPr>
          <w:rFonts w:ascii="Times New Roman" w:hAnsi="Times New Roman" w:cs="Times New Roman"/>
          <w:color w:val="000000" w:themeColor="text1"/>
        </w:rPr>
        <w:t>imprezy okolicznościowej od organizatora.</w:t>
      </w:r>
      <w:r w:rsidRPr="00C52813">
        <w:rPr>
          <w:rFonts w:ascii="Times New Roman" w:hAnsi="Times New Roman" w:cs="Times New Roman"/>
          <w:color w:val="000000" w:themeColor="text1"/>
        </w:rPr>
        <w:tab/>
      </w:r>
    </w:p>
    <w:p w14:paraId="33BD4737" w14:textId="77777777" w:rsidR="008135D8" w:rsidRPr="00687B2D" w:rsidRDefault="008135D8" w:rsidP="008135D8">
      <w:pPr>
        <w:pStyle w:val="Akapitzlist"/>
        <w:numPr>
          <w:ilvl w:val="0"/>
          <w:numId w:val="16"/>
        </w:numPr>
        <w:spacing w:after="0" w:line="360" w:lineRule="auto"/>
        <w:jc w:val="both"/>
        <w:rPr>
          <w:rFonts w:ascii="Times New Roman" w:hAnsi="Times New Roman" w:cs="Times New Roman"/>
          <w:color w:val="000000" w:themeColor="text1"/>
        </w:rPr>
      </w:pPr>
      <w:r w:rsidRPr="00687B2D">
        <w:rPr>
          <w:rFonts w:ascii="Times New Roman" w:hAnsi="Times New Roman" w:cs="Times New Roman"/>
          <w:color w:val="000000" w:themeColor="text1"/>
        </w:rPr>
        <w:t>Posiada Pani/Pan prawo do:</w:t>
      </w:r>
    </w:p>
    <w:p w14:paraId="7F61E48A" w14:textId="77777777" w:rsidR="008135D8" w:rsidRPr="00C52813" w:rsidRDefault="008135D8" w:rsidP="008135D8">
      <w:pPr>
        <w:spacing w:after="0" w:line="360" w:lineRule="auto"/>
        <w:jc w:val="both"/>
        <w:rPr>
          <w:rFonts w:ascii="Times New Roman" w:hAnsi="Times New Roman" w:cs="Times New Roman"/>
          <w:color w:val="000000" w:themeColor="text1"/>
        </w:rPr>
      </w:pPr>
      <w:r w:rsidRPr="00C52813">
        <w:rPr>
          <w:rFonts w:ascii="Times New Roman" w:hAnsi="Times New Roman" w:cs="Times New Roman"/>
          <w:color w:val="000000" w:themeColor="text1"/>
        </w:rPr>
        <w:t>Dostępu do danych oraz otrzymania ich kopii, sprostowania (poprawiania) danych, usunięcia danych, ograniczenia przetwarzania danych, wniesienia sprzeciwu wobec przetwarzania danych, przenoszenia danych, wniesienia skargi do organu nadzorczego, cofnięcia zgody na przetwarzanie danych osobowych w każdym momencie w przypadku przetwarzania danych na postawie wyrażonej zgody – cofnięcie zgody nie będzie wpływać na zgodność z prawem przetwarzania, którego dokonano na podstawie zgody przed jej wycofaniem.</w:t>
      </w:r>
    </w:p>
    <w:p w14:paraId="698980FC" w14:textId="77777777" w:rsidR="008135D8" w:rsidRDefault="008135D8" w:rsidP="008135D8">
      <w:pPr>
        <w:spacing w:after="0" w:line="360" w:lineRule="auto"/>
        <w:jc w:val="both"/>
        <w:rPr>
          <w:rFonts w:ascii="Times New Roman" w:hAnsi="Times New Roman" w:cs="Times New Roman"/>
          <w:color w:val="000000" w:themeColor="text1"/>
        </w:rPr>
      </w:pPr>
      <w:r w:rsidRPr="00C52813">
        <w:rPr>
          <w:rFonts w:ascii="Times New Roman" w:hAnsi="Times New Roman" w:cs="Times New Roman"/>
          <w:color w:val="000000" w:themeColor="text1"/>
        </w:rPr>
        <w:t>W celu realizacji powyższych praw prosimy o skierowanie żądania pod adres e-mail: hotel@promenadahotel.pl lub pisemnie na adres: Kowalstwo - Usługi Remontowo-Budowlane S.C. Teresa Rychlicka, Renata Kopińska ul. Owalna 12, 26-600 Radom.</w:t>
      </w:r>
    </w:p>
    <w:p w14:paraId="5B263151" w14:textId="77777777" w:rsidR="008135D8" w:rsidRPr="00C52813" w:rsidRDefault="008135D8" w:rsidP="008135D8">
      <w:pPr>
        <w:spacing w:after="0" w:line="360" w:lineRule="auto"/>
        <w:jc w:val="both"/>
        <w:rPr>
          <w:rFonts w:ascii="Times New Roman" w:hAnsi="Times New Roman" w:cs="Times New Roman"/>
          <w:b/>
          <w:color w:val="000000" w:themeColor="text1"/>
        </w:rPr>
      </w:pPr>
    </w:p>
    <w:p w14:paraId="633ECE3C" w14:textId="77777777" w:rsidR="008135D8" w:rsidRPr="00043302" w:rsidRDefault="008135D8" w:rsidP="008135D8">
      <w:pPr>
        <w:pStyle w:val="Akapitzlist"/>
        <w:numPr>
          <w:ilvl w:val="0"/>
          <w:numId w:val="16"/>
        </w:numPr>
        <w:spacing w:after="0" w:line="360" w:lineRule="auto"/>
        <w:jc w:val="both"/>
        <w:rPr>
          <w:rFonts w:ascii="Times New Roman" w:hAnsi="Times New Roman" w:cs="Times New Roman"/>
          <w:color w:val="000000" w:themeColor="text1"/>
        </w:rPr>
      </w:pPr>
      <w:r w:rsidRPr="00043302">
        <w:rPr>
          <w:rFonts w:ascii="Times New Roman" w:hAnsi="Times New Roman" w:cs="Times New Roman"/>
          <w:color w:val="000000" w:themeColor="text1"/>
        </w:rPr>
        <w:t>Podmioty którym mogą zostać przekazywane dane osobowe:</w:t>
      </w:r>
    </w:p>
    <w:p w14:paraId="7B7ABD84" w14:textId="77777777" w:rsidR="008135D8" w:rsidRDefault="008135D8" w:rsidP="008135D8">
      <w:pPr>
        <w:pStyle w:val="Akapitzlist"/>
        <w:numPr>
          <w:ilvl w:val="0"/>
          <w:numId w:val="13"/>
        </w:numPr>
        <w:spacing w:after="0" w:line="360" w:lineRule="auto"/>
        <w:jc w:val="both"/>
        <w:rPr>
          <w:rFonts w:ascii="Times New Roman" w:hAnsi="Times New Roman" w:cs="Times New Roman"/>
          <w:color w:val="000000" w:themeColor="text1"/>
        </w:rPr>
      </w:pPr>
      <w:r w:rsidRPr="00C52813">
        <w:rPr>
          <w:rFonts w:ascii="Times New Roman" w:hAnsi="Times New Roman" w:cs="Times New Roman"/>
          <w:color w:val="000000" w:themeColor="text1"/>
        </w:rPr>
        <w:t>Podmiotom uprawnionym do uzyskania danych osobowych na podstawie przepisów prawa.</w:t>
      </w:r>
    </w:p>
    <w:p w14:paraId="2EC57C79" w14:textId="77777777" w:rsidR="008135D8" w:rsidRDefault="008135D8" w:rsidP="008135D8">
      <w:pPr>
        <w:pStyle w:val="Akapitzlist"/>
        <w:numPr>
          <w:ilvl w:val="0"/>
          <w:numId w:val="13"/>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Firmom świadczącym usługi na </w:t>
      </w:r>
      <w:r w:rsidRPr="00C52813">
        <w:rPr>
          <w:rFonts w:ascii="Times New Roman" w:hAnsi="Times New Roman" w:cs="Times New Roman"/>
          <w:color w:val="000000" w:themeColor="text1"/>
        </w:rPr>
        <w:t>rzecz</w:t>
      </w:r>
      <w:r>
        <w:rPr>
          <w:rFonts w:ascii="Times New Roman" w:hAnsi="Times New Roman" w:cs="Times New Roman"/>
          <w:color w:val="000000" w:themeColor="text1"/>
        </w:rPr>
        <w:t xml:space="preserve"> hotelu:</w:t>
      </w:r>
      <w:r w:rsidRPr="00C52813">
        <w:rPr>
          <w:rFonts w:ascii="Times New Roman" w:hAnsi="Times New Roman" w:cs="Times New Roman"/>
          <w:color w:val="000000" w:themeColor="text1"/>
        </w:rPr>
        <w:t xml:space="preserve"> usługi księgowe, informatyczne,</w:t>
      </w:r>
      <w:r>
        <w:rPr>
          <w:rFonts w:ascii="Times New Roman" w:hAnsi="Times New Roman" w:cs="Times New Roman"/>
          <w:color w:val="000000" w:themeColor="text1"/>
        </w:rPr>
        <w:t xml:space="preserve"> hostingowe</w:t>
      </w:r>
      <w:r w:rsidRPr="00C52813">
        <w:rPr>
          <w:rFonts w:ascii="Times New Roman" w:hAnsi="Times New Roman" w:cs="Times New Roman"/>
          <w:color w:val="000000" w:themeColor="text1"/>
        </w:rPr>
        <w:t xml:space="preserve"> prawne, transportowe,</w:t>
      </w:r>
      <w:r>
        <w:rPr>
          <w:rFonts w:ascii="Times New Roman" w:hAnsi="Times New Roman" w:cs="Times New Roman"/>
          <w:color w:val="000000" w:themeColor="text1"/>
        </w:rPr>
        <w:t xml:space="preserve"> kurierskie</w:t>
      </w:r>
      <w:r>
        <w:rPr>
          <w:rFonts w:ascii="Times New Roman" w:hAnsi="Times New Roman" w:cs="Times New Roman"/>
          <w:color w:val="000000" w:themeColor="text1"/>
        </w:rPr>
        <w:tab/>
      </w:r>
    </w:p>
    <w:p w14:paraId="6944E9D3" w14:textId="77777777" w:rsidR="008135D8" w:rsidRPr="00043302" w:rsidRDefault="008135D8" w:rsidP="008135D8">
      <w:pPr>
        <w:pStyle w:val="Akapitzlist"/>
        <w:numPr>
          <w:ilvl w:val="0"/>
          <w:numId w:val="16"/>
        </w:numPr>
        <w:spacing w:after="0" w:line="360" w:lineRule="auto"/>
        <w:jc w:val="both"/>
        <w:rPr>
          <w:rFonts w:ascii="Times New Roman" w:hAnsi="Times New Roman" w:cs="Times New Roman"/>
          <w:color w:val="000000" w:themeColor="text1"/>
        </w:rPr>
      </w:pPr>
      <w:r w:rsidRPr="00043302">
        <w:rPr>
          <w:rFonts w:ascii="Times New Roman" w:hAnsi="Times New Roman" w:cs="Times New Roman"/>
          <w:color w:val="000000" w:themeColor="text1"/>
        </w:rPr>
        <w:t>Prawo do wniesienia skargi do organu nadzorczego</w:t>
      </w:r>
    </w:p>
    <w:p w14:paraId="13CB2284" w14:textId="77777777" w:rsidR="008135D8" w:rsidRDefault="008135D8" w:rsidP="008135D8">
      <w:pPr>
        <w:spacing w:after="0" w:line="360" w:lineRule="auto"/>
        <w:jc w:val="both"/>
        <w:rPr>
          <w:rFonts w:ascii="Times New Roman" w:hAnsi="Times New Roman" w:cs="Times New Roman"/>
          <w:color w:val="000000" w:themeColor="text1"/>
        </w:rPr>
      </w:pPr>
      <w:r w:rsidRPr="00033A57">
        <w:rPr>
          <w:rFonts w:ascii="Times New Roman" w:hAnsi="Times New Roman" w:cs="Times New Roman"/>
          <w:color w:val="000000" w:themeColor="text1"/>
        </w:rPr>
        <w:t>Osoba, której dane dotyczą, ma prawo wnieść skargę do organu nadzorczego jeżeli sądzi, że przetwarzanie danych osobowych jej dotyczące narusza rozporządzenie.</w:t>
      </w:r>
      <w:r>
        <w:rPr>
          <w:rFonts w:ascii="Times New Roman" w:hAnsi="Times New Roman" w:cs="Times New Roman"/>
          <w:color w:val="000000" w:themeColor="text1"/>
        </w:rPr>
        <w:tab/>
      </w:r>
      <w:r w:rsidRPr="00033A57">
        <w:rPr>
          <w:rFonts w:ascii="Times New Roman" w:hAnsi="Times New Roman" w:cs="Times New Roman"/>
          <w:color w:val="000000" w:themeColor="text1"/>
        </w:rPr>
        <w:br/>
        <w:t>Na terenie Rzeczpospolitej Polskiej organem nadzorczym, którego kompetencje określa RODO oraz krajowa ustawa o ochronie danych osobowych jest Prezes Urzędu Ochrony Danych Osobowych: 00-193 Warszawa, ul. Stawki 2.</w:t>
      </w:r>
    </w:p>
    <w:p w14:paraId="72F7D3C7" w14:textId="77777777" w:rsidR="008135D8" w:rsidRDefault="008135D8" w:rsidP="008135D8">
      <w:pPr>
        <w:pStyle w:val="Akapitzlist"/>
        <w:numPr>
          <w:ilvl w:val="0"/>
          <w:numId w:val="16"/>
        </w:numPr>
        <w:spacing w:after="0" w:line="360" w:lineRule="auto"/>
        <w:jc w:val="both"/>
        <w:rPr>
          <w:rFonts w:ascii="Times New Roman" w:hAnsi="Times New Roman" w:cs="Times New Roman"/>
          <w:color w:val="000000" w:themeColor="text1"/>
        </w:rPr>
      </w:pPr>
      <w:r w:rsidRPr="00043302">
        <w:rPr>
          <w:rFonts w:ascii="Times New Roman" w:hAnsi="Times New Roman" w:cs="Times New Roman"/>
          <w:color w:val="000000" w:themeColor="text1"/>
        </w:rPr>
        <w:t>Hotel nie zamierza przekazywać danych osobowych poza obszar EOG</w:t>
      </w:r>
    </w:p>
    <w:p w14:paraId="2884717B" w14:textId="77777777" w:rsidR="008135D8" w:rsidRPr="00043302" w:rsidRDefault="008135D8" w:rsidP="008135D8">
      <w:pPr>
        <w:pStyle w:val="Akapitzlist"/>
        <w:numPr>
          <w:ilvl w:val="0"/>
          <w:numId w:val="16"/>
        </w:numPr>
        <w:spacing w:after="0" w:line="360" w:lineRule="auto"/>
        <w:jc w:val="both"/>
        <w:rPr>
          <w:rFonts w:ascii="Times New Roman" w:hAnsi="Times New Roman" w:cs="Times New Roman"/>
          <w:color w:val="000000" w:themeColor="text1"/>
        </w:rPr>
      </w:pPr>
      <w:r w:rsidRPr="00043302">
        <w:rPr>
          <w:rFonts w:ascii="Times New Roman" w:hAnsi="Times New Roman" w:cs="Times New Roman"/>
          <w:color w:val="000000" w:themeColor="text1"/>
        </w:rPr>
        <w:t>Hotel nie podejmuje zautomatyzowanych decyzji na danych osobowych oraz nie dokonuje profilowania.</w:t>
      </w:r>
    </w:p>
    <w:p w14:paraId="362BC19E" w14:textId="77777777" w:rsidR="008755CF" w:rsidRPr="00AC2FB2" w:rsidRDefault="008755CF" w:rsidP="008755CF">
      <w:pPr>
        <w:rPr>
          <w:b/>
          <w:bCs/>
          <w:sz w:val="44"/>
          <w:szCs w:val="44"/>
        </w:rPr>
      </w:pPr>
    </w:p>
    <w:p w14:paraId="36310077" w14:textId="77777777" w:rsidR="008755CF" w:rsidRPr="008755CF" w:rsidRDefault="008755CF" w:rsidP="008755CF">
      <w:pPr>
        <w:rPr>
          <w:b/>
          <w:bCs/>
          <w:sz w:val="24"/>
          <w:szCs w:val="24"/>
        </w:rPr>
      </w:pPr>
    </w:p>
    <w:sectPr w:rsidR="008755CF" w:rsidRPr="008755CF" w:rsidSect="00A1280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2CE0" w14:textId="77777777" w:rsidR="00B02E33" w:rsidRDefault="00B02E33" w:rsidP="00153046">
      <w:pPr>
        <w:spacing w:after="0" w:line="240" w:lineRule="auto"/>
      </w:pPr>
      <w:r>
        <w:separator/>
      </w:r>
    </w:p>
  </w:endnote>
  <w:endnote w:type="continuationSeparator" w:id="0">
    <w:p w14:paraId="2FC4C12D" w14:textId="77777777" w:rsidR="00B02E33" w:rsidRDefault="00B02E33" w:rsidP="0015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1F79" w14:textId="77777777" w:rsidR="00153046" w:rsidRDefault="001530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B2C8" w14:textId="77777777" w:rsidR="00153046" w:rsidRDefault="0015304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0EAC" w14:textId="77777777" w:rsidR="00153046" w:rsidRDefault="001530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3D31" w14:textId="77777777" w:rsidR="00B02E33" w:rsidRDefault="00B02E33" w:rsidP="00153046">
      <w:pPr>
        <w:spacing w:after="0" w:line="240" w:lineRule="auto"/>
      </w:pPr>
      <w:r>
        <w:separator/>
      </w:r>
    </w:p>
  </w:footnote>
  <w:footnote w:type="continuationSeparator" w:id="0">
    <w:p w14:paraId="0A5D2294" w14:textId="77777777" w:rsidR="00B02E33" w:rsidRDefault="00B02E33" w:rsidP="00153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C0F7" w14:textId="77777777" w:rsidR="00153046" w:rsidRDefault="00B02E33">
    <w:pPr>
      <w:pStyle w:val="Nagwek"/>
    </w:pPr>
    <w:r>
      <w:rPr>
        <w:noProof/>
        <w:lang w:eastAsia="pl-PL"/>
      </w:rPr>
      <w:pict w14:anchorId="4F667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937219" o:spid="_x0000_s2050" type="#_x0000_t75" style="position:absolute;margin-left:0;margin-top:0;width:595.45pt;height:841.9pt;z-index:-251657216;mso-position-horizontal:center;mso-position-horizontal-relative:margin;mso-position-vertical:center;mso-position-vertical-relative:margin" o:allowincell="f">
          <v:imagedata r:id="rId1" o:title="promenada_papier_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D17E" w14:textId="77777777" w:rsidR="00153046" w:rsidRDefault="00B02E33">
    <w:pPr>
      <w:pStyle w:val="Nagwek"/>
    </w:pPr>
    <w:r>
      <w:rPr>
        <w:noProof/>
        <w:lang w:eastAsia="pl-PL"/>
      </w:rPr>
      <w:pict w14:anchorId="28AB9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937220" o:spid="_x0000_s2051" type="#_x0000_t75" style="position:absolute;margin-left:0;margin-top:0;width:595.45pt;height:841.9pt;z-index:-251656192;mso-position-horizontal:center;mso-position-horizontal-relative:margin;mso-position-vertical:center;mso-position-vertical-relative:margin" o:allowincell="f">
          <v:imagedata r:id="rId1" o:title="promenada_papier_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854E" w14:textId="77777777" w:rsidR="00153046" w:rsidRDefault="00B02E33">
    <w:pPr>
      <w:pStyle w:val="Nagwek"/>
    </w:pPr>
    <w:r>
      <w:rPr>
        <w:noProof/>
        <w:lang w:eastAsia="pl-PL"/>
      </w:rPr>
      <w:pict w14:anchorId="5A4BF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937218" o:spid="_x0000_s2049" type="#_x0000_t75" style="position:absolute;margin-left:0;margin-top:0;width:595.45pt;height:841.9pt;z-index:-251658240;mso-position-horizontal:center;mso-position-horizontal-relative:margin;mso-position-vertical:center;mso-position-vertical-relative:margin" o:allowincell="f">
          <v:imagedata r:id="rId1" o:title="promenada_papier_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2A7"/>
    <w:multiLevelType w:val="hybridMultilevel"/>
    <w:tmpl w:val="DCAC42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D897CD0"/>
    <w:multiLevelType w:val="hybridMultilevel"/>
    <w:tmpl w:val="58B0AC8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C05401"/>
    <w:multiLevelType w:val="hybridMultilevel"/>
    <w:tmpl w:val="2EAE1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47458C"/>
    <w:multiLevelType w:val="hybridMultilevel"/>
    <w:tmpl w:val="38961C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B71BD2"/>
    <w:multiLevelType w:val="hybridMultilevel"/>
    <w:tmpl w:val="8C2AA4B6"/>
    <w:lvl w:ilvl="0" w:tplc="F34C6B3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A54D19"/>
    <w:multiLevelType w:val="hybridMultilevel"/>
    <w:tmpl w:val="93DA95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C163FC"/>
    <w:multiLevelType w:val="hybridMultilevel"/>
    <w:tmpl w:val="C31479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E62D0D"/>
    <w:multiLevelType w:val="hybridMultilevel"/>
    <w:tmpl w:val="D21618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262086"/>
    <w:multiLevelType w:val="hybridMultilevel"/>
    <w:tmpl w:val="D6620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396340"/>
    <w:multiLevelType w:val="hybridMultilevel"/>
    <w:tmpl w:val="0AAA76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0B4242"/>
    <w:multiLevelType w:val="hybridMultilevel"/>
    <w:tmpl w:val="916A1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385A99"/>
    <w:multiLevelType w:val="hybridMultilevel"/>
    <w:tmpl w:val="EAA2D5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BD3BB4"/>
    <w:multiLevelType w:val="hybridMultilevel"/>
    <w:tmpl w:val="EAA0C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8980643"/>
    <w:multiLevelType w:val="hybridMultilevel"/>
    <w:tmpl w:val="24DA4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1679AD"/>
    <w:multiLevelType w:val="hybridMultilevel"/>
    <w:tmpl w:val="5F4AE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A72955"/>
    <w:multiLevelType w:val="hybridMultilevel"/>
    <w:tmpl w:val="BC3E2D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DA45D3E"/>
    <w:multiLevelType w:val="hybridMultilevel"/>
    <w:tmpl w:val="51267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2"/>
  </w:num>
  <w:num w:numId="5">
    <w:abstractNumId w:val="13"/>
  </w:num>
  <w:num w:numId="6">
    <w:abstractNumId w:val="10"/>
  </w:num>
  <w:num w:numId="7">
    <w:abstractNumId w:val="1"/>
  </w:num>
  <w:num w:numId="8">
    <w:abstractNumId w:val="5"/>
  </w:num>
  <w:num w:numId="9">
    <w:abstractNumId w:val="16"/>
  </w:num>
  <w:num w:numId="10">
    <w:abstractNumId w:val="11"/>
  </w:num>
  <w:num w:numId="11">
    <w:abstractNumId w:val="15"/>
  </w:num>
  <w:num w:numId="12">
    <w:abstractNumId w:val="3"/>
  </w:num>
  <w:num w:numId="13">
    <w:abstractNumId w:val="14"/>
  </w:num>
  <w:num w:numId="14">
    <w:abstractNumId w:val="7"/>
  </w:num>
  <w:num w:numId="15">
    <w:abstractNumId w:val="9"/>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46"/>
    <w:rsid w:val="00153046"/>
    <w:rsid w:val="001E5505"/>
    <w:rsid w:val="00360A6C"/>
    <w:rsid w:val="00396BC3"/>
    <w:rsid w:val="0057174A"/>
    <w:rsid w:val="00661743"/>
    <w:rsid w:val="006646BC"/>
    <w:rsid w:val="00773D46"/>
    <w:rsid w:val="008135D8"/>
    <w:rsid w:val="008755CF"/>
    <w:rsid w:val="00956923"/>
    <w:rsid w:val="009B6614"/>
    <w:rsid w:val="009C64DB"/>
    <w:rsid w:val="00A12804"/>
    <w:rsid w:val="00AC2FB2"/>
    <w:rsid w:val="00B02E33"/>
    <w:rsid w:val="00BB1ABE"/>
    <w:rsid w:val="00C61265"/>
    <w:rsid w:val="00C6786F"/>
    <w:rsid w:val="00D80D26"/>
    <w:rsid w:val="00DA5243"/>
    <w:rsid w:val="00E81D3C"/>
    <w:rsid w:val="00F11A21"/>
    <w:rsid w:val="00F63256"/>
    <w:rsid w:val="00FB544A"/>
    <w:rsid w:val="00FF3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F78BC2"/>
  <w15:docId w15:val="{F2F7DFE9-8E02-451B-B832-C7BFF024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30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3046"/>
  </w:style>
  <w:style w:type="paragraph" w:styleId="Stopka">
    <w:name w:val="footer"/>
    <w:basedOn w:val="Normalny"/>
    <w:link w:val="StopkaZnak"/>
    <w:uiPriority w:val="99"/>
    <w:unhideWhenUsed/>
    <w:rsid w:val="001530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3046"/>
  </w:style>
  <w:style w:type="paragraph" w:styleId="Akapitzlist">
    <w:name w:val="List Paragraph"/>
    <w:basedOn w:val="Normalny"/>
    <w:uiPriority w:val="34"/>
    <w:qFormat/>
    <w:rsid w:val="00875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5593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Grafik Itdot</dc:creator>
  <cp:lastModifiedBy>Intexpc</cp:lastModifiedBy>
  <cp:revision>2</cp:revision>
  <cp:lastPrinted>2021-05-07T15:46:00Z</cp:lastPrinted>
  <dcterms:created xsi:type="dcterms:W3CDTF">2021-05-14T08:35:00Z</dcterms:created>
  <dcterms:modified xsi:type="dcterms:W3CDTF">2021-05-14T08:35:00Z</dcterms:modified>
</cp:coreProperties>
</file>